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97" w:rsidRPr="00F16097" w:rsidRDefault="00F16097" w:rsidP="00F16097">
      <w:pPr>
        <w:jc w:val="center"/>
        <w:rPr>
          <w:rFonts w:ascii="Times New Roman" w:hAnsi="Times New Roman" w:cs="Times New Roman"/>
          <w:b/>
          <w:sz w:val="28"/>
          <w:szCs w:val="28"/>
        </w:rPr>
      </w:pPr>
      <w:r w:rsidRPr="00F16097">
        <w:rPr>
          <w:rFonts w:ascii="Times New Roman" w:hAnsi="Times New Roman" w:cs="Times New Roman"/>
          <w:b/>
          <w:sz w:val="28"/>
          <w:szCs w:val="28"/>
        </w:rPr>
        <w:t>Моделирование и формализация</w:t>
      </w:r>
      <w:r w:rsidR="00BE433B">
        <w:rPr>
          <w:rFonts w:ascii="Times New Roman" w:hAnsi="Times New Roman" w:cs="Times New Roman"/>
          <w:b/>
          <w:sz w:val="28"/>
          <w:szCs w:val="28"/>
        </w:rPr>
        <w:t>.</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Начиная с древнейших времен, становление человеческой цивилизации неразрывно связано  с моделированием, то есть с построением, изучением и использованием моделей различных объектов, процессов и явлений. Например, в разговоре мы как бы замещаем реальные объекты их именами. И от имени не требуется ничего, кроме того, чтобы однозначно обозначить необходимый объект.</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В своей  деятельности – в практической сфере, художественной, научной -  человек всегда создает некий слепок, заменитель того объекта, процесса или явления с которым ему приходится иметь дело:</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это может быть натурная копия – картина или скульптура;</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это может быть модель самолета (</w:t>
      </w:r>
      <w:proofErr w:type="gramStart"/>
      <w:r w:rsidRPr="00F16097">
        <w:rPr>
          <w:rFonts w:ascii="Times New Roman" w:hAnsi="Times New Roman" w:cs="Times New Roman"/>
          <w:sz w:val="24"/>
          <w:szCs w:val="24"/>
        </w:rPr>
        <w:t>например</w:t>
      </w:r>
      <w:proofErr w:type="gramEnd"/>
      <w:r w:rsidRPr="00F16097">
        <w:rPr>
          <w:rFonts w:ascii="Times New Roman" w:hAnsi="Times New Roman" w:cs="Times New Roman"/>
          <w:sz w:val="24"/>
          <w:szCs w:val="24"/>
        </w:rPr>
        <w:t xml:space="preserve"> для изучения его аэродинамических характеристик);</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это может быть макет какого-либо изделия, по которому в дальнейшем будет изготавливаться оригинал;</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математическая формула, описывающая некий процесс (например, закона тяготения).</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xml:space="preserve">Таким образом, мы с детства сталкиваемся с понятием "модель" (самая первая модель в нашей жизни - соска). Модель дает нам образ реального объекта или явления, то есть модель является представлением объекта в некоторой форме, отличной от формы его реального существования. Модель – это мощное орудие познания. </w:t>
      </w:r>
      <w:proofErr w:type="gramStart"/>
      <w:r w:rsidRPr="00F16097">
        <w:rPr>
          <w:rFonts w:ascii="Times New Roman" w:hAnsi="Times New Roman" w:cs="Times New Roman"/>
          <w:sz w:val="24"/>
          <w:szCs w:val="24"/>
        </w:rPr>
        <w:t>К созданию моделей прибегают, когда исследуемый объект либо очень велик (модель солнечной системы), либо очень мал (модель атома), когда процесс пробегает очень быстро (модель двигателя внутреннего сгорания) или очень медленно (геологические модели), исследование объекта может привести к его разрушению (модель самолета) или создание модели очень дорого (архитектурный макет города) и т. д.</w:t>
      </w:r>
      <w:proofErr w:type="gramEnd"/>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Каждый объект имеет большое количество различных свойств. В процессе построения модели выделяются главные, наиболее существенные, свойства, те которые интересуют исследователя. В этом главная особенность и главное назначение моделей.</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xml:space="preserve">Таким образом, </w:t>
      </w:r>
      <w:r w:rsidRPr="00F16097">
        <w:rPr>
          <w:rFonts w:ascii="Times New Roman" w:hAnsi="Times New Roman" w:cs="Times New Roman"/>
          <w:color w:val="548DD4" w:themeColor="text2" w:themeTint="99"/>
          <w:sz w:val="24"/>
          <w:szCs w:val="24"/>
        </w:rPr>
        <w:t>под моделью мы будем понимать</w:t>
      </w:r>
      <w:r w:rsidRPr="00F16097">
        <w:rPr>
          <w:rFonts w:ascii="Times New Roman" w:hAnsi="Times New Roman" w:cs="Times New Roman"/>
          <w:sz w:val="24"/>
          <w:szCs w:val="24"/>
        </w:rPr>
        <w:t xml:space="preserve"> некоторый объект, замещающий реальный исследуемый объект с сохранением наиболее существенных его свойств</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Не бывает просто модели, «модель» - это термин, требующий уточняющего слова или словосочетания, например: модель атома, модель Вселенной. В каком-то смысле моделью можно считать картину художника или театральный спектакль (это модели, отражающий ту или иную сторону духовного мира человека).</w:t>
      </w:r>
    </w:p>
    <w:p w:rsidR="00F16097" w:rsidRPr="00F16097" w:rsidRDefault="00F16097" w:rsidP="00F16097">
      <w:pPr>
        <w:rPr>
          <w:rFonts w:ascii="Times New Roman" w:hAnsi="Times New Roman" w:cs="Times New Roman"/>
          <w:i/>
          <w:sz w:val="24"/>
          <w:szCs w:val="24"/>
        </w:rPr>
      </w:pPr>
      <w:r w:rsidRPr="00F16097">
        <w:rPr>
          <w:rFonts w:ascii="Times New Roman" w:hAnsi="Times New Roman" w:cs="Times New Roman"/>
          <w:i/>
          <w:sz w:val="24"/>
          <w:szCs w:val="24"/>
        </w:rPr>
        <w:t>Основные цели моделирования:</w:t>
      </w:r>
    </w:p>
    <w:p w:rsid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1</w:t>
      </w:r>
      <w:r>
        <w:rPr>
          <w:rFonts w:ascii="Times New Roman" w:hAnsi="Times New Roman" w:cs="Times New Roman"/>
          <w:sz w:val="24"/>
          <w:szCs w:val="24"/>
        </w:rPr>
        <w:t xml:space="preserve">.  </w:t>
      </w:r>
      <w:r w:rsidRPr="00F16097">
        <w:rPr>
          <w:rFonts w:ascii="Times New Roman" w:hAnsi="Times New Roman" w:cs="Times New Roman"/>
          <w:sz w:val="24"/>
          <w:szCs w:val="24"/>
        </w:rPr>
        <w:t xml:space="preserve"> понять</w:t>
      </w:r>
      <w:r>
        <w:rPr>
          <w:rFonts w:ascii="Times New Roman" w:hAnsi="Times New Roman" w:cs="Times New Roman"/>
          <w:sz w:val="24"/>
          <w:szCs w:val="24"/>
        </w:rPr>
        <w:t>,</w:t>
      </w:r>
      <w:r w:rsidRPr="00F16097">
        <w:rPr>
          <w:rFonts w:ascii="Times New Roman" w:hAnsi="Times New Roman" w:cs="Times New Roman"/>
          <w:sz w:val="24"/>
          <w:szCs w:val="24"/>
        </w:rPr>
        <w:t xml:space="preserve"> как устроен конкретный объект, какова его структура, основные свойства, законы развития и взаимодействия с окружающим миром (ПОНИМАНИЕ).</w:t>
      </w:r>
    </w:p>
    <w:p w:rsidR="00F16097" w:rsidRPr="00F16097" w:rsidRDefault="00F16097" w:rsidP="00F16097">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F16097">
        <w:rPr>
          <w:rFonts w:ascii="Times New Roman" w:hAnsi="Times New Roman" w:cs="Times New Roman"/>
          <w:sz w:val="24"/>
          <w:szCs w:val="24"/>
        </w:rPr>
        <w:t xml:space="preserve"> научиться управлять объектом (процессом) и определить наилучшие способы управления при заданных целях и критериях (УПРАВЛЕНИЕ).</w:t>
      </w:r>
    </w:p>
    <w:p w:rsid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3. прогнозировать прямые и косвенные последствия реализации заданных способов и форм воздействия на объект (ПРОГНОЗИРОВАНИЕ).</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Еще раз отметим, что любая модель не является копией объекта, а отражает лишь наиболее важные, существенные для объекта черты и свойства, пренебрегая остальными характеристиками объекта, которые несущественны в рамках поставленной задачи.</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xml:space="preserve">Различают модели: </w:t>
      </w:r>
      <w:r>
        <w:rPr>
          <w:rFonts w:ascii="Times New Roman" w:hAnsi="Times New Roman" w:cs="Times New Roman"/>
          <w:sz w:val="24"/>
          <w:szCs w:val="24"/>
        </w:rPr>
        <w:br/>
      </w:r>
      <w:r w:rsidRPr="00F16097">
        <w:rPr>
          <w:rFonts w:ascii="Times New Roman" w:hAnsi="Times New Roman" w:cs="Times New Roman"/>
          <w:sz w:val="24"/>
          <w:szCs w:val="24"/>
        </w:rPr>
        <w:t>1.</w:t>
      </w:r>
      <w:r w:rsidRPr="00F16097">
        <w:rPr>
          <w:rFonts w:ascii="Times New Roman" w:hAnsi="Times New Roman" w:cs="Times New Roman"/>
          <w:i/>
          <w:sz w:val="24"/>
          <w:szCs w:val="24"/>
        </w:rPr>
        <w:t xml:space="preserve"> материальные </w:t>
      </w:r>
      <w:r w:rsidRPr="00F16097">
        <w:rPr>
          <w:rFonts w:ascii="Times New Roman" w:hAnsi="Times New Roman" w:cs="Times New Roman"/>
          <w:sz w:val="24"/>
          <w:szCs w:val="24"/>
        </w:rPr>
        <w:t xml:space="preserve">(натурные) – основываются на чем-то объективном, существующем независимо от человеческого сознания (на каких-то телах или процессах). Их делят на </w:t>
      </w:r>
      <w:r w:rsidRPr="00F16097">
        <w:rPr>
          <w:rFonts w:ascii="Times New Roman" w:hAnsi="Times New Roman" w:cs="Times New Roman"/>
          <w:b/>
          <w:sz w:val="24"/>
          <w:szCs w:val="24"/>
        </w:rPr>
        <w:t>физические</w:t>
      </w:r>
      <w:r w:rsidRPr="00F16097">
        <w:rPr>
          <w:rFonts w:ascii="Times New Roman" w:hAnsi="Times New Roman" w:cs="Times New Roman"/>
          <w:sz w:val="24"/>
          <w:szCs w:val="24"/>
        </w:rPr>
        <w:t xml:space="preserve"> (</w:t>
      </w:r>
      <w:proofErr w:type="gramStart"/>
      <w:r w:rsidRPr="00F16097">
        <w:rPr>
          <w:rFonts w:ascii="Times New Roman" w:hAnsi="Times New Roman" w:cs="Times New Roman"/>
          <w:sz w:val="24"/>
          <w:szCs w:val="24"/>
        </w:rPr>
        <w:t>например</w:t>
      </w:r>
      <w:proofErr w:type="gramEnd"/>
      <w:r w:rsidRPr="00F16097">
        <w:rPr>
          <w:rFonts w:ascii="Times New Roman" w:hAnsi="Times New Roman" w:cs="Times New Roman"/>
          <w:sz w:val="24"/>
          <w:szCs w:val="24"/>
        </w:rPr>
        <w:t xml:space="preserve"> авиамодели) и </w:t>
      </w:r>
      <w:r w:rsidRPr="00F16097">
        <w:rPr>
          <w:rFonts w:ascii="Times New Roman" w:hAnsi="Times New Roman" w:cs="Times New Roman"/>
          <w:b/>
          <w:sz w:val="24"/>
          <w:szCs w:val="24"/>
        </w:rPr>
        <w:t>аналоговые</w:t>
      </w:r>
      <w:r w:rsidRPr="00F16097">
        <w:rPr>
          <w:rFonts w:ascii="Times New Roman" w:hAnsi="Times New Roman" w:cs="Times New Roman"/>
          <w:sz w:val="24"/>
          <w:szCs w:val="24"/>
        </w:rPr>
        <w:t xml:space="preserve">, основанные на процессах, аналогичных в каком-то отношении изучаемому (например процессы в электрических цепях оказываются аналогичными многим механическим, химическим и другим процессам и могут быть использованы для их моделирования).  Граница между </w:t>
      </w:r>
      <w:proofErr w:type="gramStart"/>
      <w:r w:rsidRPr="00F16097">
        <w:rPr>
          <w:rFonts w:ascii="Times New Roman" w:hAnsi="Times New Roman" w:cs="Times New Roman"/>
          <w:sz w:val="24"/>
          <w:szCs w:val="24"/>
        </w:rPr>
        <w:t>физическими</w:t>
      </w:r>
      <w:proofErr w:type="gramEnd"/>
      <w:r w:rsidRPr="00F16097">
        <w:rPr>
          <w:rFonts w:ascii="Times New Roman" w:hAnsi="Times New Roman" w:cs="Times New Roman"/>
          <w:sz w:val="24"/>
          <w:szCs w:val="24"/>
        </w:rPr>
        <w:t xml:space="preserve"> и аналоговыми условна.</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xml:space="preserve">2. </w:t>
      </w:r>
      <w:proofErr w:type="gramStart"/>
      <w:r w:rsidRPr="00F16097">
        <w:rPr>
          <w:rFonts w:ascii="Times New Roman" w:hAnsi="Times New Roman" w:cs="Times New Roman"/>
          <w:i/>
          <w:sz w:val="24"/>
          <w:szCs w:val="24"/>
        </w:rPr>
        <w:t>идеальные</w:t>
      </w:r>
      <w:proofErr w:type="gramEnd"/>
      <w:r w:rsidRPr="00F16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6097">
        <w:rPr>
          <w:rFonts w:ascii="Times New Roman" w:hAnsi="Times New Roman" w:cs="Times New Roman"/>
          <w:sz w:val="24"/>
          <w:szCs w:val="24"/>
        </w:rPr>
        <w:t xml:space="preserve">неразрывным образом связаны с человеческим мышлением, воображением, восприятием. Можно выделить  </w:t>
      </w:r>
      <w:r w:rsidRPr="00F16097">
        <w:rPr>
          <w:rFonts w:ascii="Times New Roman" w:hAnsi="Times New Roman" w:cs="Times New Roman"/>
          <w:b/>
          <w:sz w:val="24"/>
          <w:szCs w:val="24"/>
        </w:rPr>
        <w:t>интуитивные</w:t>
      </w:r>
      <w:r w:rsidRPr="00F16097">
        <w:rPr>
          <w:rFonts w:ascii="Times New Roman" w:hAnsi="Times New Roman" w:cs="Times New Roman"/>
          <w:sz w:val="24"/>
          <w:szCs w:val="24"/>
        </w:rPr>
        <w:t xml:space="preserve"> модели –</w:t>
      </w:r>
      <w:r>
        <w:rPr>
          <w:rFonts w:ascii="Times New Roman" w:hAnsi="Times New Roman" w:cs="Times New Roman"/>
          <w:sz w:val="24"/>
          <w:szCs w:val="24"/>
        </w:rPr>
        <w:t xml:space="preserve"> </w:t>
      </w:r>
      <w:r w:rsidRPr="00F16097">
        <w:rPr>
          <w:rFonts w:ascii="Times New Roman" w:hAnsi="Times New Roman" w:cs="Times New Roman"/>
          <w:sz w:val="24"/>
          <w:szCs w:val="24"/>
        </w:rPr>
        <w:t>театр, литература, живопись и т.п. Единого подхода к классификации идеальных моделей нет. Можно так:</w:t>
      </w:r>
      <w:r w:rsidR="00BE433B">
        <w:rPr>
          <w:rFonts w:ascii="Times New Roman" w:hAnsi="Times New Roman" w:cs="Times New Roman"/>
          <w:sz w:val="24"/>
          <w:szCs w:val="24"/>
        </w:rPr>
        <w:br/>
      </w:r>
      <w:proofErr w:type="spellStart"/>
      <w:r w:rsidRPr="00F16097">
        <w:rPr>
          <w:rFonts w:ascii="Times New Roman" w:hAnsi="Times New Roman" w:cs="Times New Roman"/>
          <w:sz w:val="24"/>
          <w:szCs w:val="24"/>
        </w:rPr>
        <w:t>a</w:t>
      </w:r>
      <w:proofErr w:type="spellEnd"/>
      <w:r w:rsidR="00BE433B">
        <w:rPr>
          <w:rFonts w:ascii="Times New Roman" w:hAnsi="Times New Roman" w:cs="Times New Roman"/>
          <w:sz w:val="24"/>
          <w:szCs w:val="24"/>
        </w:rPr>
        <w:t xml:space="preserve">.  </w:t>
      </w:r>
      <w:r w:rsidRPr="00F16097">
        <w:rPr>
          <w:rFonts w:ascii="Times New Roman" w:hAnsi="Times New Roman" w:cs="Times New Roman"/>
          <w:sz w:val="24"/>
          <w:szCs w:val="24"/>
        </w:rPr>
        <w:t>вербальные (текстовые) модели – используют последовательности предложений на диалектах естественного языка для описания той или иной области действительности. Например, милицейский протокол.</w:t>
      </w:r>
      <w:r w:rsidR="00BE433B">
        <w:rPr>
          <w:rFonts w:ascii="Times New Roman" w:hAnsi="Times New Roman" w:cs="Times New Roman"/>
          <w:sz w:val="24"/>
          <w:szCs w:val="24"/>
        </w:rPr>
        <w:br/>
      </w:r>
      <w:proofErr w:type="spellStart"/>
      <w:r w:rsidRPr="00F16097">
        <w:rPr>
          <w:rFonts w:ascii="Times New Roman" w:hAnsi="Times New Roman" w:cs="Times New Roman"/>
          <w:sz w:val="24"/>
          <w:szCs w:val="24"/>
        </w:rPr>
        <w:t>b</w:t>
      </w:r>
      <w:proofErr w:type="spellEnd"/>
      <w:r w:rsidRPr="00F16097">
        <w:rPr>
          <w:rFonts w:ascii="Times New Roman" w:hAnsi="Times New Roman" w:cs="Times New Roman"/>
          <w:sz w:val="24"/>
          <w:szCs w:val="24"/>
        </w:rPr>
        <w:t xml:space="preserve">. </w:t>
      </w:r>
      <w:r w:rsidR="00BE433B">
        <w:rPr>
          <w:rFonts w:ascii="Times New Roman" w:hAnsi="Times New Roman" w:cs="Times New Roman"/>
          <w:sz w:val="24"/>
          <w:szCs w:val="24"/>
        </w:rPr>
        <w:t>Математические модели – ш</w:t>
      </w:r>
      <w:r w:rsidRPr="00F16097">
        <w:rPr>
          <w:rFonts w:ascii="Times New Roman" w:hAnsi="Times New Roman" w:cs="Times New Roman"/>
          <w:sz w:val="24"/>
          <w:szCs w:val="24"/>
        </w:rPr>
        <w:t>ирокий класс моделей, использующих математические методы. Мат</w:t>
      </w:r>
      <w:r w:rsidR="00BE433B">
        <w:rPr>
          <w:rFonts w:ascii="Times New Roman" w:hAnsi="Times New Roman" w:cs="Times New Roman"/>
          <w:sz w:val="24"/>
          <w:szCs w:val="24"/>
        </w:rPr>
        <w:t xml:space="preserve">ематическая </w:t>
      </w:r>
      <w:r w:rsidRPr="00F16097">
        <w:rPr>
          <w:rFonts w:ascii="Times New Roman" w:hAnsi="Times New Roman" w:cs="Times New Roman"/>
          <w:sz w:val="24"/>
          <w:szCs w:val="24"/>
        </w:rPr>
        <w:t xml:space="preserve">модель звезды – </w:t>
      </w:r>
      <w:r w:rsidR="00BE433B">
        <w:rPr>
          <w:rFonts w:ascii="Times New Roman" w:hAnsi="Times New Roman" w:cs="Times New Roman"/>
          <w:sz w:val="24"/>
          <w:szCs w:val="24"/>
        </w:rPr>
        <w:t>большое количество</w:t>
      </w:r>
      <w:r w:rsidRPr="00F16097">
        <w:rPr>
          <w:rFonts w:ascii="Times New Roman" w:hAnsi="Times New Roman" w:cs="Times New Roman"/>
          <w:sz w:val="24"/>
          <w:szCs w:val="24"/>
        </w:rPr>
        <w:t xml:space="preserve"> уравнений.</w:t>
      </w:r>
      <w:r w:rsidR="00BE433B">
        <w:rPr>
          <w:rFonts w:ascii="Times New Roman" w:hAnsi="Times New Roman" w:cs="Times New Roman"/>
          <w:sz w:val="24"/>
          <w:szCs w:val="24"/>
        </w:rPr>
        <w:br/>
      </w:r>
      <w:proofErr w:type="spellStart"/>
      <w:r w:rsidRPr="00F16097">
        <w:rPr>
          <w:rFonts w:ascii="Times New Roman" w:hAnsi="Times New Roman" w:cs="Times New Roman"/>
          <w:sz w:val="24"/>
          <w:szCs w:val="24"/>
        </w:rPr>
        <w:t>c</w:t>
      </w:r>
      <w:proofErr w:type="spellEnd"/>
      <w:r w:rsidRPr="00F16097">
        <w:rPr>
          <w:rFonts w:ascii="Times New Roman" w:hAnsi="Times New Roman" w:cs="Times New Roman"/>
          <w:sz w:val="24"/>
          <w:szCs w:val="24"/>
        </w:rPr>
        <w:t>.     Информационные модели – класс моделей, описывающих информационные процессы (возникновение, передачу, преобразование и использование информации) в системах разнообразной природы.</w:t>
      </w:r>
      <w:r w:rsidR="00BE433B">
        <w:rPr>
          <w:rFonts w:ascii="Times New Roman" w:hAnsi="Times New Roman" w:cs="Times New Roman"/>
          <w:sz w:val="24"/>
          <w:szCs w:val="24"/>
        </w:rPr>
        <w:br/>
      </w:r>
      <w:r w:rsidRPr="00F16097">
        <w:rPr>
          <w:rFonts w:ascii="Times New Roman" w:hAnsi="Times New Roman" w:cs="Times New Roman"/>
          <w:sz w:val="24"/>
          <w:szCs w:val="24"/>
        </w:rPr>
        <w:t xml:space="preserve">Разделение опять же условно – </w:t>
      </w:r>
      <w:proofErr w:type="gramStart"/>
      <w:r w:rsidRPr="00F16097">
        <w:rPr>
          <w:rFonts w:ascii="Times New Roman" w:hAnsi="Times New Roman" w:cs="Times New Roman"/>
          <w:sz w:val="24"/>
          <w:szCs w:val="24"/>
        </w:rPr>
        <w:t>информационные</w:t>
      </w:r>
      <w:proofErr w:type="gramEnd"/>
      <w:r w:rsidRPr="00F16097">
        <w:rPr>
          <w:rFonts w:ascii="Times New Roman" w:hAnsi="Times New Roman" w:cs="Times New Roman"/>
          <w:sz w:val="24"/>
          <w:szCs w:val="24"/>
        </w:rPr>
        <w:t xml:space="preserve"> могут быть подклассом математических. Информатика имеет самое непосредственное отношение к информационным и математическим моделям, поскольку они – основа применения компьютера при решении задач различной природы (ядерная зима).</w:t>
      </w:r>
      <w:r w:rsidR="00BE433B">
        <w:rPr>
          <w:rFonts w:ascii="Times New Roman" w:hAnsi="Times New Roman" w:cs="Times New Roman"/>
          <w:sz w:val="24"/>
          <w:szCs w:val="24"/>
        </w:rPr>
        <w:t xml:space="preserve"> </w:t>
      </w:r>
      <w:r w:rsidR="00BE433B">
        <w:rPr>
          <w:rFonts w:ascii="Times New Roman" w:hAnsi="Times New Roman" w:cs="Times New Roman"/>
          <w:sz w:val="24"/>
          <w:szCs w:val="24"/>
        </w:rPr>
        <w:br/>
      </w:r>
      <w:r w:rsidRPr="00F16097">
        <w:rPr>
          <w:rFonts w:ascii="Times New Roman" w:hAnsi="Times New Roman" w:cs="Times New Roman"/>
          <w:sz w:val="24"/>
          <w:szCs w:val="24"/>
        </w:rPr>
        <w:t>Что касается компьютерного моделирования – компьютер не «мыслит» - он способен реализовывать программы, составленные человеком. Поэтому, чтобы использовать компьютер в своих целях человеку необходимо:</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четко поставить проблему;</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разработать модель исходных данных;</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определить модель представления результатов;</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разработать алгоритм решения задачи;</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написать программу;</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ввести программу и исходные данные в память;</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lastRenderedPageBreak/>
        <w:t>·        отладить программу, запустить на выполнение и вывести на принтер или экран результаты.</w:t>
      </w:r>
    </w:p>
    <w:p w:rsidR="00F16097" w:rsidRDefault="00F16097" w:rsidP="00F16097">
      <w:pPr>
        <w:rPr>
          <w:rFonts w:ascii="Times New Roman" w:hAnsi="Times New Roman" w:cs="Times New Roman"/>
          <w:noProof/>
          <w:sz w:val="24"/>
          <w:szCs w:val="24"/>
          <w:lang w:eastAsia="ru-RU"/>
        </w:rPr>
      </w:pPr>
      <w:r w:rsidRPr="00F16097">
        <w:rPr>
          <w:rFonts w:ascii="Times New Roman" w:hAnsi="Times New Roman" w:cs="Times New Roman"/>
          <w:sz w:val="24"/>
          <w:szCs w:val="24"/>
        </w:rPr>
        <w:t>Возникает классическая для информатики триада – модель – алгоритм – программа и обобщенную схему компьютерного моделирования можно представить следующим образом:</w:t>
      </w:r>
    </w:p>
    <w:p w:rsidR="009B3851" w:rsidRPr="00F16097" w:rsidRDefault="009B3851" w:rsidP="00F16097">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1052830"/>
            <wp:effectExtent l="19050" t="0" r="3175" b="0"/>
            <wp:docPr id="2" name="Рисунок 1" descr="she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ma1.jpg"/>
                    <pic:cNvPicPr/>
                  </pic:nvPicPr>
                  <pic:blipFill>
                    <a:blip r:embed="rId4" cstate="print"/>
                    <a:stretch>
                      <a:fillRect/>
                    </a:stretch>
                  </pic:blipFill>
                  <pic:spPr>
                    <a:xfrm>
                      <a:off x="0" y="0"/>
                      <a:ext cx="5940425" cy="1052830"/>
                    </a:xfrm>
                    <a:prstGeom prst="rect">
                      <a:avLst/>
                    </a:prstGeom>
                  </pic:spPr>
                </pic:pic>
              </a:graphicData>
            </a:graphic>
          </wp:inline>
        </w:drawing>
      </w:r>
    </w:p>
    <w:p w:rsidR="00F16097" w:rsidRPr="00BE433B" w:rsidRDefault="00F16097" w:rsidP="00F16097">
      <w:pPr>
        <w:rPr>
          <w:rFonts w:ascii="Times New Roman" w:hAnsi="Times New Roman" w:cs="Times New Roman"/>
          <w:i/>
          <w:sz w:val="24"/>
          <w:szCs w:val="24"/>
        </w:rPr>
      </w:pPr>
      <w:r w:rsidRPr="00BE433B">
        <w:rPr>
          <w:rFonts w:ascii="Times New Roman" w:hAnsi="Times New Roman" w:cs="Times New Roman"/>
          <w:i/>
          <w:sz w:val="24"/>
          <w:szCs w:val="24"/>
        </w:rPr>
        <w:t>Основные принципы формализации</w:t>
      </w:r>
      <w:r w:rsidR="00BE433B">
        <w:rPr>
          <w:rFonts w:ascii="Times New Roman" w:hAnsi="Times New Roman" w:cs="Times New Roman"/>
          <w:i/>
          <w:sz w:val="24"/>
          <w:szCs w:val="24"/>
        </w:rPr>
        <w:t>.</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xml:space="preserve">На начальном этапе моделирования </w:t>
      </w:r>
      <w:proofErr w:type="gramStart"/>
      <w:r w:rsidRPr="00F16097">
        <w:rPr>
          <w:rFonts w:ascii="Times New Roman" w:hAnsi="Times New Roman" w:cs="Times New Roman"/>
          <w:sz w:val="24"/>
          <w:szCs w:val="24"/>
        </w:rPr>
        <w:t>выделяются существенные признаки изучаемого объекта и дается</w:t>
      </w:r>
      <w:proofErr w:type="gramEnd"/>
      <w:r w:rsidRPr="00F16097">
        <w:rPr>
          <w:rFonts w:ascii="Times New Roman" w:hAnsi="Times New Roman" w:cs="Times New Roman"/>
          <w:sz w:val="24"/>
          <w:szCs w:val="24"/>
        </w:rPr>
        <w:t xml:space="preserve"> развернутое содержательное описание связи между ними (системный анализ), то есть осуществляется неформальная постановка задачи. Следующим важным этапом моделирования является формализация содержательного описания связей между выделенными признаками с помощью некоторого языка кодирования: языка схем, языка математики и т.д. (“перевод “ полученной структуры в какую- либо заранее определенную форму). </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xml:space="preserve">Естественные языки используются для создания текстовых описательных информационных моделей. Например, такой литературный жанр, как басня или притча, имеет непосредственное отношение к понятию модели, поскольку смысл этого жанра состоит в переносе отношений между людьми на отношения между животными, между вымышленными людьми и пр. </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С помощью формальных языков строятся информационные модели определенного типа - формально-логические модели. Например, с помощью алгебры логики можно построить логические модели основных узлов компьютера.</w:t>
      </w:r>
    </w:p>
    <w:p w:rsidR="00F16097" w:rsidRPr="00F16097" w:rsidRDefault="00F16097" w:rsidP="00F16097">
      <w:pPr>
        <w:rPr>
          <w:rFonts w:ascii="Times New Roman" w:hAnsi="Times New Roman" w:cs="Times New Roman"/>
          <w:sz w:val="24"/>
          <w:szCs w:val="24"/>
        </w:rPr>
      </w:pPr>
      <w:r w:rsidRPr="00BE433B">
        <w:rPr>
          <w:rFonts w:ascii="Times New Roman" w:hAnsi="Times New Roman" w:cs="Times New Roman"/>
          <w:color w:val="548DD4" w:themeColor="text2" w:themeTint="99"/>
          <w:sz w:val="24"/>
          <w:szCs w:val="24"/>
        </w:rPr>
        <w:t xml:space="preserve">Формализация </w:t>
      </w:r>
      <w:r w:rsidRPr="00F16097">
        <w:rPr>
          <w:rFonts w:ascii="Times New Roman" w:hAnsi="Times New Roman" w:cs="Times New Roman"/>
          <w:sz w:val="24"/>
          <w:szCs w:val="24"/>
        </w:rPr>
        <w:t>– этап перехода от содержательного описания связей между выделенными признаками объекта (словесного или в виде текста) к описанию, использующему некоторый язык кодировани</w:t>
      </w:r>
      <w:proofErr w:type="gramStart"/>
      <w:r w:rsidRPr="00F16097">
        <w:rPr>
          <w:rFonts w:ascii="Times New Roman" w:hAnsi="Times New Roman" w:cs="Times New Roman"/>
          <w:sz w:val="24"/>
          <w:szCs w:val="24"/>
        </w:rPr>
        <w:t>я(</w:t>
      </w:r>
      <w:proofErr w:type="gramEnd"/>
      <w:r w:rsidRPr="00F16097">
        <w:rPr>
          <w:rFonts w:ascii="Times New Roman" w:hAnsi="Times New Roman" w:cs="Times New Roman"/>
          <w:sz w:val="24"/>
          <w:szCs w:val="24"/>
        </w:rPr>
        <w:t xml:space="preserve"> языка схем, языка математики и т. д.). </w:t>
      </w:r>
    </w:p>
    <w:p w:rsidR="00F16097" w:rsidRPr="00F16097" w:rsidRDefault="00F16097" w:rsidP="00F16097">
      <w:pPr>
        <w:rPr>
          <w:rFonts w:ascii="Times New Roman" w:hAnsi="Times New Roman" w:cs="Times New Roman"/>
          <w:sz w:val="24"/>
          <w:szCs w:val="24"/>
        </w:rPr>
      </w:pPr>
      <w:r w:rsidRPr="00BE433B">
        <w:rPr>
          <w:rFonts w:ascii="Times New Roman" w:hAnsi="Times New Roman" w:cs="Times New Roman"/>
          <w:color w:val="548DD4" w:themeColor="text2" w:themeTint="99"/>
          <w:sz w:val="24"/>
          <w:szCs w:val="24"/>
        </w:rPr>
        <w:t>Формализация</w:t>
      </w:r>
      <w:r w:rsidRPr="00F16097">
        <w:rPr>
          <w:rFonts w:ascii="Times New Roman" w:hAnsi="Times New Roman" w:cs="Times New Roman"/>
          <w:sz w:val="24"/>
          <w:szCs w:val="24"/>
        </w:rPr>
        <w:t xml:space="preserve"> - процесс построения информационных моделей с помощью формальных языков.</w:t>
      </w:r>
    </w:p>
    <w:p w:rsidR="00F16097" w:rsidRPr="00BE433B" w:rsidRDefault="00F16097" w:rsidP="00F16097">
      <w:pPr>
        <w:rPr>
          <w:rFonts w:ascii="Times New Roman" w:hAnsi="Times New Roman" w:cs="Times New Roman"/>
          <w:color w:val="548DD4" w:themeColor="text2" w:themeTint="99"/>
          <w:sz w:val="24"/>
          <w:szCs w:val="24"/>
        </w:rPr>
      </w:pPr>
      <w:r w:rsidRPr="00F16097">
        <w:rPr>
          <w:rFonts w:ascii="Times New Roman" w:hAnsi="Times New Roman" w:cs="Times New Roman"/>
          <w:sz w:val="24"/>
          <w:szCs w:val="24"/>
        </w:rPr>
        <w:t xml:space="preserve">Одним из наиболее распространенных формальных языков является алгебраический язык формул в математике, который позволяет описывать функциональные зависимости между величинами. Модели, построенные с использованием математических понятий и формул, </w:t>
      </w:r>
      <w:r w:rsidRPr="00BE433B">
        <w:rPr>
          <w:rFonts w:ascii="Times New Roman" w:hAnsi="Times New Roman" w:cs="Times New Roman"/>
          <w:color w:val="548DD4" w:themeColor="text2" w:themeTint="99"/>
          <w:sz w:val="24"/>
          <w:szCs w:val="24"/>
        </w:rPr>
        <w:t xml:space="preserve">называются математическими моделями. </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t xml:space="preserve">Моделирование любой системы невозможно без предварительной формализации. По сути, формализация – это первый и очень важный этап процесса моделирования. </w:t>
      </w:r>
    </w:p>
    <w:p w:rsidR="00F16097" w:rsidRPr="00F16097" w:rsidRDefault="00F16097" w:rsidP="00F16097">
      <w:pPr>
        <w:rPr>
          <w:rFonts w:ascii="Times New Roman" w:hAnsi="Times New Roman" w:cs="Times New Roman"/>
          <w:sz w:val="24"/>
          <w:szCs w:val="24"/>
        </w:rPr>
      </w:pPr>
      <w:r w:rsidRPr="00F16097">
        <w:rPr>
          <w:rFonts w:ascii="Times New Roman" w:hAnsi="Times New Roman" w:cs="Times New Roman"/>
          <w:sz w:val="24"/>
          <w:szCs w:val="24"/>
        </w:rPr>
        <w:lastRenderedPageBreak/>
        <w:t>Примером неформального описания модели является кулинарный рецепт или словесное описание модели парусника, или словесная формулировка второго закона Ньютона.</w:t>
      </w:r>
    </w:p>
    <w:p w:rsidR="00D61464" w:rsidRPr="00F16097" w:rsidRDefault="00BE433B" w:rsidP="00F16097">
      <w:pPr>
        <w:rPr>
          <w:rFonts w:ascii="Times New Roman" w:hAnsi="Times New Roman" w:cs="Times New Roman"/>
          <w:sz w:val="24"/>
          <w:szCs w:val="24"/>
        </w:rPr>
      </w:pPr>
      <w:r>
        <w:rPr>
          <w:rFonts w:ascii="Times New Roman" w:hAnsi="Times New Roman" w:cs="Times New Roman"/>
          <w:sz w:val="24"/>
          <w:szCs w:val="24"/>
        </w:rPr>
        <w:t>В</w:t>
      </w:r>
      <w:r w:rsidR="00F16097" w:rsidRPr="00F16097">
        <w:rPr>
          <w:rFonts w:ascii="Times New Roman" w:hAnsi="Times New Roman" w:cs="Times New Roman"/>
          <w:sz w:val="24"/>
          <w:szCs w:val="24"/>
        </w:rPr>
        <w:t xml:space="preserve"> тех случаях, когда моделирование ориентировано на исследование моделей с помощью компьютера, результатом формализации моделей должно быть программное средство. Поэтому </w:t>
      </w:r>
      <w:r w:rsidR="00F16097" w:rsidRPr="00BE433B">
        <w:rPr>
          <w:rFonts w:ascii="Times New Roman" w:hAnsi="Times New Roman" w:cs="Times New Roman"/>
          <w:color w:val="548DD4" w:themeColor="text2" w:themeTint="99"/>
          <w:sz w:val="24"/>
          <w:szCs w:val="24"/>
        </w:rPr>
        <w:t>принципы формализации</w:t>
      </w:r>
      <w:r w:rsidR="00F16097" w:rsidRPr="00F16097">
        <w:rPr>
          <w:rFonts w:ascii="Times New Roman" w:hAnsi="Times New Roman" w:cs="Times New Roman"/>
          <w:sz w:val="24"/>
          <w:szCs w:val="24"/>
        </w:rPr>
        <w:t xml:space="preserve"> можно сформулировать в следующем виде:</w:t>
      </w:r>
      <w:r>
        <w:rPr>
          <w:rFonts w:ascii="Times New Roman" w:hAnsi="Times New Roman" w:cs="Times New Roman"/>
          <w:sz w:val="24"/>
          <w:szCs w:val="24"/>
        </w:rPr>
        <w:br/>
      </w:r>
      <w:r w:rsidR="00F16097" w:rsidRPr="00F16097">
        <w:rPr>
          <w:rFonts w:ascii="Times New Roman" w:hAnsi="Times New Roman" w:cs="Times New Roman"/>
          <w:sz w:val="24"/>
          <w:szCs w:val="24"/>
        </w:rPr>
        <w:t xml:space="preserve">разработка неформального описания модели (словесное описание существенных для рассматриваемой задачи характеристик изучаемого объекта и связей между ними); составление формализованного описания на некотором языке кодирования </w:t>
      </w:r>
      <w:proofErr w:type="gramStart"/>
      <w:r w:rsidR="00F16097" w:rsidRPr="00F16097">
        <w:rPr>
          <w:rFonts w:ascii="Times New Roman" w:hAnsi="Times New Roman" w:cs="Times New Roman"/>
          <w:sz w:val="24"/>
          <w:szCs w:val="24"/>
        </w:rPr>
        <w:t xml:space="preserve">( </w:t>
      </w:r>
      <w:proofErr w:type="gramEnd"/>
      <w:r w:rsidR="00F16097" w:rsidRPr="00F16097">
        <w:rPr>
          <w:rFonts w:ascii="Times New Roman" w:hAnsi="Times New Roman" w:cs="Times New Roman"/>
          <w:sz w:val="24"/>
          <w:szCs w:val="24"/>
        </w:rPr>
        <w:t xml:space="preserve">с использованием математических соотношений и текстов); </w:t>
      </w:r>
      <w:r>
        <w:rPr>
          <w:rFonts w:ascii="Times New Roman" w:hAnsi="Times New Roman" w:cs="Times New Roman"/>
          <w:sz w:val="24"/>
          <w:szCs w:val="24"/>
        </w:rPr>
        <w:br/>
      </w:r>
      <w:r w:rsidR="00F16097" w:rsidRPr="00F16097">
        <w:rPr>
          <w:rFonts w:ascii="Times New Roman" w:hAnsi="Times New Roman" w:cs="Times New Roman"/>
          <w:sz w:val="24"/>
          <w:szCs w:val="24"/>
        </w:rPr>
        <w:t xml:space="preserve">реализация формализованного описания в виде программы на некотором языке программирования. </w:t>
      </w:r>
      <w:r>
        <w:rPr>
          <w:rFonts w:ascii="Times New Roman" w:hAnsi="Times New Roman" w:cs="Times New Roman"/>
          <w:sz w:val="24"/>
          <w:szCs w:val="24"/>
        </w:rPr>
        <w:br/>
      </w:r>
      <w:r w:rsidR="00F16097" w:rsidRPr="00F16097">
        <w:rPr>
          <w:rFonts w:ascii="Times New Roman" w:hAnsi="Times New Roman" w:cs="Times New Roman"/>
          <w:sz w:val="24"/>
          <w:szCs w:val="24"/>
        </w:rPr>
        <w:t xml:space="preserve">Например, формула </w:t>
      </w:r>
      <w:proofErr w:type="spellStart"/>
      <w:r w:rsidR="00F16097" w:rsidRPr="00F16097">
        <w:rPr>
          <w:rFonts w:ascii="Times New Roman" w:hAnsi="Times New Roman" w:cs="Times New Roman"/>
          <w:sz w:val="24"/>
          <w:szCs w:val="24"/>
        </w:rPr>
        <w:t>F=m</w:t>
      </w:r>
      <w:proofErr w:type="spellEnd"/>
      <w:r w:rsidR="00F16097" w:rsidRPr="00F16097">
        <w:rPr>
          <w:rFonts w:ascii="Times New Roman" w:hAnsi="Times New Roman" w:cs="Times New Roman"/>
          <w:sz w:val="24"/>
          <w:szCs w:val="24"/>
        </w:rPr>
        <w:t>*</w:t>
      </w:r>
      <w:proofErr w:type="spellStart"/>
      <w:r w:rsidR="00F16097" w:rsidRPr="00F16097">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F16097" w:rsidRPr="00F16097">
        <w:rPr>
          <w:rFonts w:ascii="Times New Roman" w:hAnsi="Times New Roman" w:cs="Times New Roman"/>
          <w:sz w:val="24"/>
          <w:szCs w:val="24"/>
        </w:rPr>
        <w:t xml:space="preserve"> является формализованным описанием второго закона Ньютона.</w:t>
      </w:r>
    </w:p>
    <w:sectPr w:rsidR="00D61464" w:rsidRPr="00F16097" w:rsidSect="00D61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F16097"/>
    <w:rsid w:val="006D1064"/>
    <w:rsid w:val="009B3851"/>
    <w:rsid w:val="00BE433B"/>
    <w:rsid w:val="00D61464"/>
    <w:rsid w:val="00F16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3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dc:creator>
  <cp:keywords/>
  <dc:description/>
  <cp:lastModifiedBy>Венера</cp:lastModifiedBy>
  <cp:revision>5</cp:revision>
  <dcterms:created xsi:type="dcterms:W3CDTF">2010-09-07T11:32:00Z</dcterms:created>
  <dcterms:modified xsi:type="dcterms:W3CDTF">2010-09-07T12:03:00Z</dcterms:modified>
</cp:coreProperties>
</file>